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56B1" w:rsidRDefault="00884EC7">
      <w:pPr>
        <w:bidi/>
        <w:spacing w:after="0" w:line="240" w:lineRule="auto"/>
        <w:jc w:val="center"/>
        <w:rPr>
          <w:sz w:val="36"/>
          <w:szCs w:val="36"/>
        </w:rPr>
      </w:pPr>
      <w:r>
        <w:rPr>
          <w:sz w:val="36"/>
          <w:szCs w:val="36"/>
          <w:rtl/>
        </w:rPr>
        <w:t>اتفاقية الجزائر</w:t>
      </w:r>
    </w:p>
    <w:p w:rsidR="007D56B1" w:rsidRDefault="00884EC7">
      <w:pPr>
        <w:bidi/>
        <w:spacing w:after="0" w:line="240" w:lineRule="auto"/>
        <w:jc w:val="center"/>
        <w:rPr>
          <w:sz w:val="36"/>
          <w:szCs w:val="36"/>
          <w:rtl/>
        </w:rPr>
      </w:pPr>
      <w:r>
        <w:rPr>
          <w:sz w:val="36"/>
          <w:szCs w:val="36"/>
          <w:rtl/>
        </w:rPr>
        <w:t>بين الجمهورية العراقية وايران</w:t>
      </w:r>
    </w:p>
    <w:p w:rsidR="007D56B1" w:rsidRDefault="007D56B1">
      <w:pPr>
        <w:bidi/>
        <w:spacing w:after="0" w:line="240" w:lineRule="auto"/>
        <w:jc w:val="center"/>
        <w:rPr>
          <w:sz w:val="36"/>
          <w:szCs w:val="36"/>
        </w:rPr>
      </w:pPr>
    </w:p>
    <w:p w:rsidR="007D56B1" w:rsidRDefault="00884EC7">
      <w:pPr>
        <w:bidi/>
        <w:spacing w:after="0" w:line="240" w:lineRule="auto"/>
        <w:jc w:val="center"/>
        <w:rPr>
          <w:sz w:val="36"/>
          <w:szCs w:val="36"/>
        </w:rPr>
      </w:pPr>
      <w:r>
        <w:rPr>
          <w:rFonts w:hint="cs"/>
          <w:sz w:val="36"/>
          <w:szCs w:val="36"/>
          <w:rtl/>
        </w:rPr>
        <w:t>(</w:t>
      </w:r>
      <w:r>
        <w:rPr>
          <w:sz w:val="36"/>
          <w:szCs w:val="36"/>
          <w:rtl/>
        </w:rPr>
        <w:t>عقدت في السادس من آذار ١٩٧٥ في الجزائر</w:t>
      </w:r>
      <w:r>
        <w:rPr>
          <w:rFonts w:hint="cs"/>
          <w:sz w:val="36"/>
          <w:szCs w:val="36"/>
          <w:rtl/>
        </w:rPr>
        <w:t>)</w:t>
      </w:r>
    </w:p>
    <w:p w:rsidR="007D56B1" w:rsidRDefault="007D56B1">
      <w:pPr>
        <w:bidi/>
        <w:spacing w:after="0" w:line="240" w:lineRule="auto"/>
        <w:jc w:val="both"/>
        <w:rPr>
          <w:sz w:val="36"/>
          <w:szCs w:val="36"/>
        </w:rPr>
      </w:pPr>
    </w:p>
    <w:p w:rsidR="007D56B1" w:rsidRDefault="00884EC7">
      <w:pPr>
        <w:bidi/>
        <w:spacing w:after="0" w:line="240" w:lineRule="auto"/>
        <w:jc w:val="both"/>
        <w:rPr>
          <w:sz w:val="36"/>
          <w:szCs w:val="36"/>
          <w:rtl/>
        </w:rPr>
      </w:pPr>
      <w:r>
        <w:rPr>
          <w:rFonts w:hint="cs"/>
          <w:sz w:val="36"/>
          <w:szCs w:val="36"/>
          <w:rtl/>
        </w:rPr>
        <w:t xml:space="preserve"> </w:t>
      </w:r>
      <w:r>
        <w:rPr>
          <w:sz w:val="36"/>
          <w:szCs w:val="36"/>
        </w:rPr>
        <w:t>)</w:t>
      </w:r>
      <w:r>
        <w:rPr>
          <w:rFonts w:hint="cs"/>
          <w:sz w:val="36"/>
          <w:szCs w:val="36"/>
          <w:rtl/>
        </w:rPr>
        <w:t xml:space="preserve"> </w:t>
      </w:r>
      <w:r>
        <w:rPr>
          <w:sz w:val="36"/>
          <w:szCs w:val="36"/>
          <w:rtl/>
        </w:rPr>
        <w:t>أثناء ا</w:t>
      </w:r>
      <w:r>
        <w:rPr>
          <w:rFonts w:hint="cs"/>
          <w:sz w:val="36"/>
          <w:szCs w:val="36"/>
          <w:rtl/>
          <w:lang w:bidi="ar-DZ"/>
        </w:rPr>
        <w:t>نعقاد</w:t>
      </w:r>
      <w:r>
        <w:rPr>
          <w:sz w:val="36"/>
          <w:szCs w:val="36"/>
          <w:rtl/>
        </w:rPr>
        <w:t xml:space="preserve"> مؤتمر القمة للدول الاعضاء في منظمة ال</w:t>
      </w:r>
      <w:r>
        <w:rPr>
          <w:rFonts w:hint="cs"/>
          <w:sz w:val="36"/>
          <w:szCs w:val="36"/>
          <w:rtl/>
        </w:rPr>
        <w:t>ا</w:t>
      </w:r>
      <w:r>
        <w:rPr>
          <w:sz w:val="36"/>
          <w:szCs w:val="36"/>
          <w:rtl/>
        </w:rPr>
        <w:t>وبك</w:t>
      </w:r>
      <w:r>
        <w:rPr>
          <w:rFonts w:hint="cs"/>
          <w:sz w:val="36"/>
          <w:szCs w:val="36"/>
          <w:rtl/>
        </w:rPr>
        <w:t xml:space="preserve"> </w:t>
      </w:r>
      <w:r>
        <w:rPr>
          <w:sz w:val="36"/>
          <w:szCs w:val="36"/>
          <w:rtl/>
        </w:rPr>
        <w:t>في عاصمة</w:t>
      </w:r>
    </w:p>
    <w:p w:rsidR="007D56B1" w:rsidRDefault="00884EC7">
      <w:pPr>
        <w:bidi/>
        <w:spacing w:after="0" w:line="240" w:lineRule="auto"/>
        <w:jc w:val="both"/>
        <w:rPr>
          <w:sz w:val="36"/>
          <w:szCs w:val="36"/>
          <w:rtl/>
        </w:rPr>
      </w:pPr>
      <w:r>
        <w:rPr>
          <w:sz w:val="36"/>
          <w:szCs w:val="36"/>
          <w:rtl/>
        </w:rPr>
        <w:t>الجزائر : وبمبادرة الرئيس هواري بومدين</w:t>
      </w:r>
      <w:r>
        <w:rPr>
          <w:rFonts w:hint="cs"/>
          <w:sz w:val="36"/>
          <w:szCs w:val="36"/>
          <w:rtl/>
        </w:rPr>
        <w:t xml:space="preserve"> </w:t>
      </w:r>
      <w:r>
        <w:rPr>
          <w:sz w:val="36"/>
          <w:szCs w:val="36"/>
          <w:rtl/>
        </w:rPr>
        <w:t>، تقا</w:t>
      </w:r>
      <w:r>
        <w:rPr>
          <w:rFonts w:hint="cs"/>
          <w:sz w:val="36"/>
          <w:szCs w:val="36"/>
          <w:rtl/>
        </w:rPr>
        <w:t>بل</w:t>
      </w:r>
      <w:r>
        <w:rPr>
          <w:sz w:val="36"/>
          <w:szCs w:val="36"/>
          <w:rtl/>
        </w:rPr>
        <w:t xml:space="preserve"> مرتين صاحب الجلالة</w:t>
      </w:r>
    </w:p>
    <w:p w:rsidR="007D56B1" w:rsidRDefault="00884EC7">
      <w:pPr>
        <w:bidi/>
        <w:spacing w:after="0" w:line="240" w:lineRule="auto"/>
        <w:jc w:val="both"/>
        <w:rPr>
          <w:sz w:val="36"/>
          <w:szCs w:val="36"/>
          <w:rtl/>
        </w:rPr>
      </w:pPr>
      <w:r>
        <w:rPr>
          <w:sz w:val="36"/>
          <w:szCs w:val="36"/>
          <w:rtl/>
        </w:rPr>
        <w:t>شا</w:t>
      </w:r>
      <w:r>
        <w:rPr>
          <w:rFonts w:hint="cs"/>
          <w:sz w:val="36"/>
          <w:szCs w:val="36"/>
          <w:rtl/>
        </w:rPr>
        <w:t>ه</w:t>
      </w:r>
      <w:r>
        <w:rPr>
          <w:sz w:val="36"/>
          <w:szCs w:val="36"/>
          <w:rtl/>
        </w:rPr>
        <w:t xml:space="preserve"> ا</w:t>
      </w:r>
      <w:r>
        <w:rPr>
          <w:rFonts w:hint="cs"/>
          <w:sz w:val="36"/>
          <w:szCs w:val="36"/>
          <w:rtl/>
        </w:rPr>
        <w:t>ی</w:t>
      </w:r>
      <w:r>
        <w:rPr>
          <w:rFonts w:hint="eastAsia"/>
          <w:sz w:val="36"/>
          <w:szCs w:val="36"/>
          <w:rtl/>
        </w:rPr>
        <w:t>ران</w:t>
      </w:r>
      <w:r>
        <w:rPr>
          <w:sz w:val="36"/>
          <w:szCs w:val="36"/>
          <w:rtl/>
        </w:rPr>
        <w:t xml:space="preserve"> والسيد صدام حسين نائب رئيس مجلس قيادة الثورة وأجريا</w:t>
      </w:r>
    </w:p>
    <w:p w:rsidR="007D56B1" w:rsidRDefault="00884EC7">
      <w:pPr>
        <w:bidi/>
        <w:spacing w:after="0" w:line="240" w:lineRule="auto"/>
        <w:jc w:val="both"/>
        <w:rPr>
          <w:sz w:val="36"/>
          <w:szCs w:val="36"/>
          <w:rtl/>
        </w:rPr>
      </w:pPr>
      <w:r>
        <w:rPr>
          <w:sz w:val="36"/>
          <w:szCs w:val="36"/>
          <w:rtl/>
        </w:rPr>
        <w:t>محادثات مطولة حول العلاقات بين العراق وايران . وقد اتسمت هذه</w:t>
      </w:r>
    </w:p>
    <w:p w:rsidR="007D56B1" w:rsidRDefault="00884EC7">
      <w:pPr>
        <w:bidi/>
        <w:spacing w:after="0" w:line="240" w:lineRule="auto"/>
        <w:jc w:val="both"/>
        <w:rPr>
          <w:sz w:val="36"/>
          <w:szCs w:val="36"/>
        </w:rPr>
      </w:pPr>
      <w:r>
        <w:rPr>
          <w:sz w:val="36"/>
          <w:szCs w:val="36"/>
          <w:rtl/>
        </w:rPr>
        <w:t>المح</w:t>
      </w:r>
      <w:r>
        <w:rPr>
          <w:rFonts w:hint="eastAsia"/>
          <w:sz w:val="36"/>
          <w:szCs w:val="36"/>
          <w:rtl/>
        </w:rPr>
        <w:t>ادثات</w:t>
      </w:r>
      <w:r>
        <w:rPr>
          <w:sz w:val="36"/>
          <w:szCs w:val="36"/>
          <w:rtl/>
        </w:rPr>
        <w:t xml:space="preserve"> التي جرت بحضور الرئيس هواري بومدين ببديع الصراحة</w:t>
      </w:r>
      <w:r>
        <w:rPr>
          <w:rFonts w:hint="cs"/>
          <w:sz w:val="36"/>
          <w:szCs w:val="36"/>
          <w:rtl/>
        </w:rPr>
        <w:t xml:space="preserve"> </w:t>
      </w:r>
      <w:r>
        <w:rPr>
          <w:sz w:val="36"/>
          <w:szCs w:val="36"/>
          <w:rtl/>
        </w:rPr>
        <w:t xml:space="preserve">الكاملة </w:t>
      </w:r>
      <w:r>
        <w:rPr>
          <w:rFonts w:hint="eastAsia"/>
          <w:sz w:val="36"/>
          <w:szCs w:val="36"/>
          <w:rtl/>
        </w:rPr>
        <w:t>وبارادة</w:t>
      </w:r>
      <w:r>
        <w:rPr>
          <w:sz w:val="36"/>
          <w:szCs w:val="36"/>
          <w:rtl/>
        </w:rPr>
        <w:t xml:space="preserve"> مخلصة</w:t>
      </w:r>
      <w:r>
        <w:rPr>
          <w:rFonts w:hint="cs"/>
          <w:sz w:val="36"/>
          <w:szCs w:val="36"/>
          <w:rtl/>
        </w:rPr>
        <w:t xml:space="preserve"> </w:t>
      </w:r>
      <w:r>
        <w:rPr>
          <w:sz w:val="36"/>
          <w:szCs w:val="36"/>
          <w:rtl/>
        </w:rPr>
        <w:t>من الطرفين للوصول الى حل نهائي دائم لجميع المشاكل القائمة بين بلديه</w:t>
      </w:r>
      <w:r>
        <w:rPr>
          <w:rFonts w:hint="cs"/>
          <w:sz w:val="36"/>
          <w:szCs w:val="36"/>
          <w:rtl/>
        </w:rPr>
        <w:t>م</w:t>
      </w:r>
      <w:r>
        <w:rPr>
          <w:sz w:val="36"/>
          <w:szCs w:val="36"/>
          <w:rtl/>
        </w:rPr>
        <w:t>ا وتطبيقا لمباد</w:t>
      </w:r>
      <w:r>
        <w:rPr>
          <w:rFonts w:hint="cs"/>
          <w:sz w:val="36"/>
          <w:szCs w:val="36"/>
          <w:rtl/>
        </w:rPr>
        <w:t>ئ</w:t>
      </w:r>
      <w:r>
        <w:rPr>
          <w:sz w:val="36"/>
          <w:szCs w:val="36"/>
          <w:rtl/>
        </w:rPr>
        <w:t xml:space="preserve"> سلامة التراب وحرمة الحدود وعدم </w:t>
      </w:r>
      <w:r>
        <w:rPr>
          <w:rFonts w:hint="cs"/>
          <w:sz w:val="36"/>
          <w:szCs w:val="36"/>
          <w:rtl/>
          <w:lang w:bidi="ar-DZ"/>
        </w:rPr>
        <w:t xml:space="preserve">التدخل </w:t>
      </w:r>
      <w:r>
        <w:rPr>
          <w:sz w:val="36"/>
          <w:szCs w:val="36"/>
          <w:rtl/>
        </w:rPr>
        <w:t>بالشؤون الداخلية</w:t>
      </w:r>
      <w:r>
        <w:rPr>
          <w:rFonts w:hint="cs"/>
          <w:sz w:val="36"/>
          <w:szCs w:val="36"/>
          <w:rtl/>
        </w:rPr>
        <w:t xml:space="preserve"> .</w:t>
      </w:r>
    </w:p>
    <w:p w:rsidR="007D56B1" w:rsidRDefault="007D56B1">
      <w:pPr>
        <w:bidi/>
        <w:spacing w:after="0" w:line="240" w:lineRule="auto"/>
        <w:jc w:val="both"/>
        <w:rPr>
          <w:sz w:val="36"/>
          <w:szCs w:val="36"/>
          <w:rtl/>
        </w:rPr>
      </w:pPr>
    </w:p>
    <w:p w:rsidR="007D56B1" w:rsidRDefault="00884EC7">
      <w:pPr>
        <w:bidi/>
        <w:spacing w:after="0" w:line="240" w:lineRule="auto"/>
        <w:ind w:firstLine="720"/>
        <w:jc w:val="both"/>
        <w:rPr>
          <w:sz w:val="36"/>
          <w:szCs w:val="36"/>
        </w:rPr>
      </w:pPr>
      <w:r>
        <w:rPr>
          <w:rFonts w:hint="eastAsia"/>
          <w:sz w:val="36"/>
          <w:szCs w:val="36"/>
          <w:rtl/>
        </w:rPr>
        <w:t>قرر</w:t>
      </w:r>
      <w:r>
        <w:rPr>
          <w:sz w:val="36"/>
          <w:szCs w:val="36"/>
          <w:rtl/>
        </w:rPr>
        <w:t xml:space="preserve"> الطرفان الساميان المتعاقدان</w:t>
      </w:r>
      <w:r>
        <w:rPr>
          <w:rFonts w:hint="cs"/>
          <w:sz w:val="36"/>
          <w:szCs w:val="36"/>
          <w:rtl/>
        </w:rPr>
        <w:t xml:space="preserve"> </w:t>
      </w:r>
      <w:r>
        <w:rPr>
          <w:sz w:val="36"/>
          <w:szCs w:val="36"/>
        </w:rPr>
        <w:t xml:space="preserve"> :</w:t>
      </w:r>
    </w:p>
    <w:p w:rsidR="007D56B1" w:rsidRDefault="00884EC7">
      <w:pPr>
        <w:bidi/>
        <w:spacing w:after="0" w:line="240" w:lineRule="auto"/>
        <w:jc w:val="both"/>
        <w:rPr>
          <w:sz w:val="36"/>
          <w:szCs w:val="36"/>
          <w:rtl/>
        </w:rPr>
      </w:pPr>
      <w:r>
        <w:rPr>
          <w:rFonts w:hint="eastAsia"/>
          <w:sz w:val="36"/>
          <w:szCs w:val="36"/>
          <w:rtl/>
        </w:rPr>
        <w:t>أولا</w:t>
      </w:r>
      <w:r>
        <w:rPr>
          <w:sz w:val="36"/>
          <w:szCs w:val="36"/>
          <w:rtl/>
        </w:rPr>
        <w:t xml:space="preserve"> - اجراء تخطيط نهائي لحدوده</w:t>
      </w:r>
      <w:r>
        <w:rPr>
          <w:rFonts w:hint="cs"/>
          <w:sz w:val="36"/>
          <w:szCs w:val="36"/>
          <w:rtl/>
        </w:rPr>
        <w:t>م</w:t>
      </w:r>
      <w:r>
        <w:rPr>
          <w:sz w:val="36"/>
          <w:szCs w:val="36"/>
          <w:rtl/>
        </w:rPr>
        <w:t>ا البرية بناء على بروتوكول القسطنطينية</w:t>
      </w:r>
    </w:p>
    <w:p w:rsidR="007D56B1" w:rsidRDefault="00884EC7">
      <w:pPr>
        <w:bidi/>
        <w:spacing w:after="0" w:line="240" w:lineRule="auto"/>
        <w:jc w:val="both"/>
        <w:rPr>
          <w:sz w:val="36"/>
          <w:szCs w:val="36"/>
        </w:rPr>
      </w:pPr>
      <w:r>
        <w:rPr>
          <w:sz w:val="36"/>
          <w:szCs w:val="36"/>
          <w:rtl/>
        </w:rPr>
        <w:t>لسنة ١٩١٣ ومحاضر لجنة تحديد الحدود لسنة ١٩١٤</w:t>
      </w:r>
      <w:r>
        <w:rPr>
          <w:sz w:val="36"/>
          <w:szCs w:val="36"/>
        </w:rPr>
        <w:t xml:space="preserve"> .</w:t>
      </w:r>
    </w:p>
    <w:p w:rsidR="007D56B1" w:rsidRDefault="00884EC7">
      <w:pPr>
        <w:bidi/>
        <w:spacing w:after="0" w:line="240" w:lineRule="auto"/>
        <w:jc w:val="both"/>
        <w:rPr>
          <w:sz w:val="36"/>
          <w:szCs w:val="36"/>
        </w:rPr>
      </w:pPr>
      <w:r>
        <w:rPr>
          <w:rFonts w:hint="eastAsia"/>
          <w:sz w:val="36"/>
          <w:szCs w:val="36"/>
          <w:rtl/>
        </w:rPr>
        <w:t>ثانيا</w:t>
      </w:r>
      <w:r>
        <w:rPr>
          <w:sz w:val="36"/>
          <w:szCs w:val="36"/>
          <w:rtl/>
        </w:rPr>
        <w:t xml:space="preserve"> - تحديد حدودهم النهرية حسب خط تالوك</w:t>
      </w:r>
      <w:r>
        <w:rPr>
          <w:rFonts w:hint="cs"/>
          <w:sz w:val="36"/>
          <w:szCs w:val="36"/>
          <w:rtl/>
        </w:rPr>
        <w:t xml:space="preserve"> </w:t>
      </w:r>
      <w:r>
        <w:rPr>
          <w:sz w:val="36"/>
          <w:szCs w:val="36"/>
        </w:rPr>
        <w:t xml:space="preserve"> .</w:t>
      </w:r>
    </w:p>
    <w:p w:rsidR="007D56B1" w:rsidRDefault="00884EC7">
      <w:pPr>
        <w:bidi/>
        <w:spacing w:after="0" w:line="240" w:lineRule="auto"/>
        <w:jc w:val="both"/>
        <w:rPr>
          <w:sz w:val="36"/>
          <w:szCs w:val="36"/>
          <w:rtl/>
        </w:rPr>
      </w:pPr>
      <w:r>
        <w:rPr>
          <w:sz w:val="36"/>
          <w:szCs w:val="36"/>
          <w:rtl/>
        </w:rPr>
        <w:t>ثال</w:t>
      </w:r>
      <w:r>
        <w:rPr>
          <w:rFonts w:hint="cs"/>
          <w:sz w:val="36"/>
          <w:szCs w:val="36"/>
          <w:rtl/>
        </w:rPr>
        <w:t>ثا</w:t>
      </w:r>
      <w:r>
        <w:rPr>
          <w:sz w:val="36"/>
          <w:szCs w:val="36"/>
          <w:rtl/>
        </w:rPr>
        <w:t xml:space="preserve"> - بناء على هذا سيعيد الطرفان الأمن والثقة المتبادلة على طول حدودهما المشتركة ويلتزمان من ثم على اجراء رقابة مشددة وفعاله على </w:t>
      </w:r>
      <w:r>
        <w:rPr>
          <w:rFonts w:hint="cs"/>
          <w:sz w:val="36"/>
          <w:szCs w:val="36"/>
          <w:rtl/>
          <w:lang w:bidi="ar-DZ"/>
        </w:rPr>
        <w:t xml:space="preserve">حدودهما </w:t>
      </w:r>
      <w:r>
        <w:rPr>
          <w:sz w:val="36"/>
          <w:szCs w:val="36"/>
          <w:rtl/>
        </w:rPr>
        <w:t>المشتركة وذلك من أجل وضع حد نهائي لكل ال</w:t>
      </w:r>
      <w:r>
        <w:rPr>
          <w:rFonts w:hint="cs"/>
          <w:sz w:val="36"/>
          <w:szCs w:val="36"/>
          <w:rtl/>
        </w:rPr>
        <w:t>ت</w:t>
      </w:r>
      <w:r>
        <w:rPr>
          <w:sz w:val="36"/>
          <w:szCs w:val="36"/>
          <w:rtl/>
        </w:rPr>
        <w:t>سللات ذات الطابع</w:t>
      </w:r>
    </w:p>
    <w:p w:rsidR="007D56B1" w:rsidRDefault="00884EC7">
      <w:pPr>
        <w:bidi/>
        <w:spacing w:after="0" w:line="240" w:lineRule="auto"/>
        <w:jc w:val="both"/>
        <w:rPr>
          <w:sz w:val="36"/>
          <w:szCs w:val="36"/>
          <w:rtl/>
        </w:rPr>
      </w:pPr>
      <w:r>
        <w:rPr>
          <w:sz w:val="36"/>
          <w:szCs w:val="36"/>
          <w:rtl/>
        </w:rPr>
        <w:t>ال</w:t>
      </w:r>
      <w:r>
        <w:rPr>
          <w:rFonts w:hint="cs"/>
          <w:sz w:val="36"/>
          <w:szCs w:val="36"/>
          <w:rtl/>
        </w:rPr>
        <w:t>خ</w:t>
      </w:r>
      <w:r>
        <w:rPr>
          <w:sz w:val="36"/>
          <w:szCs w:val="36"/>
          <w:rtl/>
        </w:rPr>
        <w:t>ريبي من حيث أ</w:t>
      </w:r>
      <w:r>
        <w:rPr>
          <w:rFonts w:hint="cs"/>
          <w:sz w:val="36"/>
          <w:szCs w:val="36"/>
          <w:rtl/>
        </w:rPr>
        <w:t>ت</w:t>
      </w:r>
      <w:r>
        <w:rPr>
          <w:sz w:val="36"/>
          <w:szCs w:val="36"/>
          <w:rtl/>
        </w:rPr>
        <w:t xml:space="preserve">ت </w:t>
      </w:r>
      <w:r>
        <w:rPr>
          <w:rFonts w:hint="cs"/>
          <w:sz w:val="36"/>
          <w:szCs w:val="36"/>
          <w:rtl/>
        </w:rPr>
        <w:t>.</w:t>
      </w:r>
    </w:p>
    <w:p w:rsidR="007D56B1" w:rsidRDefault="00884EC7">
      <w:pPr>
        <w:bidi/>
        <w:spacing w:after="0" w:line="240" w:lineRule="auto"/>
        <w:jc w:val="both"/>
        <w:rPr>
          <w:sz w:val="36"/>
          <w:szCs w:val="36"/>
          <w:rtl/>
        </w:rPr>
      </w:pPr>
      <w:r>
        <w:rPr>
          <w:sz w:val="36"/>
          <w:szCs w:val="36"/>
          <w:rtl/>
        </w:rPr>
        <w:t>رابعا - كما اتفق الطرفان على اعتبار هذه الترتيبات المشار اليها أعلاه</w:t>
      </w:r>
      <w:r>
        <w:rPr>
          <w:rFonts w:hint="cs"/>
          <w:sz w:val="36"/>
          <w:szCs w:val="36"/>
          <w:rtl/>
        </w:rPr>
        <w:t xml:space="preserve"> </w:t>
      </w:r>
      <w:r>
        <w:rPr>
          <w:rFonts w:hint="cs"/>
          <w:sz w:val="36"/>
          <w:szCs w:val="36"/>
          <w:rtl/>
          <w:lang w:bidi="ar-DZ"/>
        </w:rPr>
        <w:t xml:space="preserve">كعناصر </w:t>
      </w:r>
      <w:r>
        <w:rPr>
          <w:sz w:val="36"/>
          <w:szCs w:val="36"/>
          <w:rtl/>
        </w:rPr>
        <w:t>لا تتجزا لحل شامل وبالتالي فان أي مساس باحدى مقوماتها يتنافى</w:t>
      </w:r>
    </w:p>
    <w:p w:rsidR="00884EC7" w:rsidRDefault="00884EC7">
      <w:pPr>
        <w:bidi/>
        <w:spacing w:after="0" w:line="240" w:lineRule="auto"/>
        <w:jc w:val="both"/>
        <w:rPr>
          <w:sz w:val="36"/>
          <w:szCs w:val="36"/>
          <w:rtl/>
          <w:lang w:bidi="ar-DZ"/>
        </w:rPr>
      </w:pPr>
      <w:r>
        <w:rPr>
          <w:sz w:val="36"/>
          <w:szCs w:val="36"/>
          <w:rtl/>
        </w:rPr>
        <w:t>بطبيعة الحال مع روح اتفاق الجزائر وسيبقى الطرفان على ا</w:t>
      </w:r>
      <w:r>
        <w:rPr>
          <w:rFonts w:hint="cs"/>
          <w:sz w:val="36"/>
          <w:szCs w:val="36"/>
          <w:rtl/>
        </w:rPr>
        <w:t>تص</w:t>
      </w:r>
      <w:r>
        <w:rPr>
          <w:sz w:val="36"/>
          <w:szCs w:val="36"/>
          <w:rtl/>
        </w:rPr>
        <w:t>ا</w:t>
      </w:r>
      <w:r>
        <w:rPr>
          <w:rFonts w:hint="cs"/>
          <w:sz w:val="36"/>
          <w:szCs w:val="36"/>
          <w:rtl/>
        </w:rPr>
        <w:t>ل</w:t>
      </w:r>
      <w:r>
        <w:rPr>
          <w:sz w:val="36"/>
          <w:szCs w:val="36"/>
          <w:rtl/>
        </w:rPr>
        <w:t xml:space="preserve"> </w:t>
      </w:r>
      <w:r>
        <w:rPr>
          <w:rFonts w:hint="cs"/>
          <w:sz w:val="36"/>
          <w:szCs w:val="36"/>
          <w:rtl/>
          <w:lang w:bidi="ar-DZ"/>
        </w:rPr>
        <w:t>دائم</w:t>
      </w: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884EC7" w:rsidRDefault="00884EC7" w:rsidP="00884EC7">
      <w:pPr>
        <w:bidi/>
        <w:spacing w:after="0" w:line="240" w:lineRule="auto"/>
        <w:jc w:val="both"/>
        <w:rPr>
          <w:sz w:val="36"/>
          <w:szCs w:val="36"/>
          <w:rtl/>
          <w:lang w:bidi="ar-DZ"/>
        </w:rPr>
      </w:pPr>
    </w:p>
    <w:p w:rsidR="007D56B1" w:rsidRDefault="00884EC7" w:rsidP="00884EC7">
      <w:pPr>
        <w:bidi/>
        <w:spacing w:after="0" w:line="240" w:lineRule="auto"/>
        <w:jc w:val="both"/>
        <w:rPr>
          <w:sz w:val="36"/>
          <w:szCs w:val="36"/>
          <w:rtl/>
          <w:lang w:bidi="ar-DZ"/>
        </w:rPr>
      </w:pPr>
      <w:r>
        <w:rPr>
          <w:sz w:val="36"/>
          <w:szCs w:val="36"/>
          <w:rtl/>
        </w:rPr>
        <w:lastRenderedPageBreak/>
        <w:t xml:space="preserve">مع السيد هواري بومدين الذي سيقدم عند الحاجة معونة </w:t>
      </w:r>
      <w:r>
        <w:rPr>
          <w:rFonts w:hint="cs"/>
          <w:sz w:val="36"/>
          <w:szCs w:val="36"/>
          <w:rtl/>
          <w:lang w:bidi="ar-DZ"/>
        </w:rPr>
        <w:t xml:space="preserve">الجزائر </w:t>
      </w:r>
      <w:r>
        <w:rPr>
          <w:sz w:val="36"/>
          <w:szCs w:val="36"/>
          <w:rtl/>
        </w:rPr>
        <w:t>الأخوية من أجل تطبيق هذه القرارات</w:t>
      </w:r>
      <w:r>
        <w:rPr>
          <w:rFonts w:hint="cs"/>
          <w:sz w:val="36"/>
          <w:szCs w:val="36"/>
          <w:rtl/>
          <w:lang w:bidi="ar-DZ"/>
        </w:rPr>
        <w:t>.</w:t>
      </w:r>
    </w:p>
    <w:p w:rsidR="00384642" w:rsidRDefault="00384642" w:rsidP="00384642">
      <w:pPr>
        <w:bidi/>
        <w:spacing w:after="0" w:line="240" w:lineRule="auto"/>
        <w:jc w:val="both"/>
        <w:rPr>
          <w:sz w:val="36"/>
          <w:szCs w:val="36"/>
          <w:rtl/>
        </w:rPr>
      </w:pPr>
    </w:p>
    <w:p w:rsidR="007D56B1" w:rsidRDefault="00884EC7">
      <w:pPr>
        <w:bidi/>
        <w:spacing w:after="0" w:line="240" w:lineRule="auto"/>
        <w:jc w:val="both"/>
        <w:rPr>
          <w:sz w:val="36"/>
          <w:szCs w:val="36"/>
          <w:rtl/>
        </w:rPr>
      </w:pPr>
      <w:r>
        <w:rPr>
          <w:sz w:val="36"/>
          <w:szCs w:val="36"/>
          <w:rtl/>
        </w:rPr>
        <w:t>وقد قرر الطرفان اعادة الروابط التقليدية لحسن الجوار والصداقة</w:t>
      </w:r>
    </w:p>
    <w:p w:rsidR="007D56B1" w:rsidRDefault="00884EC7">
      <w:pPr>
        <w:bidi/>
        <w:spacing w:after="0" w:line="240" w:lineRule="auto"/>
        <w:jc w:val="both"/>
        <w:rPr>
          <w:sz w:val="36"/>
          <w:szCs w:val="36"/>
        </w:rPr>
      </w:pPr>
      <w:r>
        <w:rPr>
          <w:sz w:val="36"/>
          <w:szCs w:val="36"/>
          <w:rtl/>
        </w:rPr>
        <w:t>وذلك على الخصوص بازالة جميع العوامل السلبية لعلاقاتهما وبواسطة تبادل وجهات النظر بشكل مستمر حول المسائل ذات المصلحة المشتركة وتنمية</w:t>
      </w:r>
    </w:p>
    <w:p w:rsidR="007D56B1" w:rsidRDefault="00884EC7">
      <w:pPr>
        <w:bidi/>
        <w:spacing w:after="0" w:line="240" w:lineRule="auto"/>
        <w:jc w:val="both"/>
        <w:rPr>
          <w:sz w:val="36"/>
          <w:szCs w:val="36"/>
        </w:rPr>
      </w:pPr>
      <w:r>
        <w:rPr>
          <w:sz w:val="36"/>
          <w:szCs w:val="36"/>
          <w:rtl/>
        </w:rPr>
        <w:t>التعاون المتبادل</w:t>
      </w:r>
      <w:r>
        <w:rPr>
          <w:rFonts w:hint="cs"/>
          <w:sz w:val="36"/>
          <w:szCs w:val="36"/>
          <w:rtl/>
        </w:rPr>
        <w:t xml:space="preserve"> .</w:t>
      </w:r>
    </w:p>
    <w:p w:rsidR="007D56B1" w:rsidRDefault="00884EC7">
      <w:pPr>
        <w:bidi/>
        <w:spacing w:after="0" w:line="240" w:lineRule="auto"/>
        <w:jc w:val="both"/>
        <w:rPr>
          <w:sz w:val="36"/>
          <w:szCs w:val="36"/>
        </w:rPr>
      </w:pPr>
      <w:r>
        <w:rPr>
          <w:sz w:val="36"/>
          <w:szCs w:val="36"/>
          <w:rtl/>
        </w:rPr>
        <w:t>ويعلن الطرفان رسميا ان المنطقة يجب ان تكون في مأمن من أي تدخل</w:t>
      </w:r>
      <w:r>
        <w:rPr>
          <w:rFonts w:hint="cs"/>
          <w:sz w:val="36"/>
          <w:szCs w:val="36"/>
          <w:rtl/>
        </w:rPr>
        <w:t xml:space="preserve"> </w:t>
      </w:r>
      <w:r>
        <w:rPr>
          <w:sz w:val="36"/>
          <w:szCs w:val="36"/>
          <w:rtl/>
        </w:rPr>
        <w:t>خارجي</w:t>
      </w:r>
      <w:r>
        <w:rPr>
          <w:sz w:val="36"/>
          <w:szCs w:val="36"/>
        </w:rPr>
        <w:t xml:space="preserve"> .</w:t>
      </w:r>
      <w:r>
        <w:rPr>
          <w:rFonts w:hint="cs"/>
          <w:sz w:val="36"/>
          <w:szCs w:val="36"/>
          <w:rtl/>
        </w:rPr>
        <w:t xml:space="preserve">  </w:t>
      </w:r>
    </w:p>
    <w:p w:rsidR="007D56B1" w:rsidRDefault="00884EC7">
      <w:pPr>
        <w:bidi/>
        <w:spacing w:after="0" w:line="240" w:lineRule="auto"/>
        <w:jc w:val="both"/>
        <w:rPr>
          <w:sz w:val="36"/>
          <w:szCs w:val="36"/>
          <w:rtl/>
        </w:rPr>
      </w:pPr>
      <w:r>
        <w:rPr>
          <w:sz w:val="36"/>
          <w:szCs w:val="36"/>
          <w:rtl/>
        </w:rPr>
        <w:t>وسيجتمع وزراء الخارجية من العراق وايران بحضور وزير خارجية الجزائر بتاريخ 15 آذار ١٩٧٥ في طهران وذلك لوضع ترتيبات عمل اللجنة المختلطة العراقية الايرانية التي أسست من أجل تطبيق القرارات المتخذة في</w:t>
      </w:r>
    </w:p>
    <w:p w:rsidR="007D56B1" w:rsidRDefault="00884EC7">
      <w:pPr>
        <w:bidi/>
        <w:spacing w:after="0" w:line="240" w:lineRule="auto"/>
        <w:jc w:val="both"/>
        <w:rPr>
          <w:sz w:val="36"/>
          <w:szCs w:val="36"/>
          <w:rtl/>
        </w:rPr>
      </w:pPr>
      <w:r>
        <w:rPr>
          <w:sz w:val="36"/>
          <w:szCs w:val="36"/>
          <w:rtl/>
        </w:rPr>
        <w:t>اتفاق مشترك والمنصوص عليها أعلاه .</w:t>
      </w:r>
      <w:r>
        <w:rPr>
          <w:rFonts w:hint="cs"/>
          <w:sz w:val="36"/>
          <w:szCs w:val="36"/>
          <w:rtl/>
        </w:rPr>
        <w:t xml:space="preserve"> </w:t>
      </w:r>
      <w:r>
        <w:rPr>
          <w:sz w:val="36"/>
          <w:szCs w:val="36"/>
          <w:rtl/>
        </w:rPr>
        <w:t xml:space="preserve"> وطبقا لرغبة الطرفين س</w:t>
      </w:r>
      <w:r>
        <w:rPr>
          <w:rFonts w:hint="cs"/>
          <w:sz w:val="36"/>
          <w:szCs w:val="36"/>
          <w:rtl/>
        </w:rPr>
        <w:t>ت</w:t>
      </w:r>
      <w:r>
        <w:rPr>
          <w:sz w:val="36"/>
          <w:szCs w:val="36"/>
          <w:rtl/>
        </w:rPr>
        <w:t>دعى الجزائر إلى اجتماعات اللجنة المختلطة العراقية - الايرانية وتحدد اللجنة</w:t>
      </w:r>
      <w:r>
        <w:rPr>
          <w:rFonts w:hint="cs"/>
          <w:sz w:val="36"/>
          <w:szCs w:val="36"/>
          <w:rtl/>
        </w:rPr>
        <w:t xml:space="preserve"> </w:t>
      </w:r>
      <w:r>
        <w:rPr>
          <w:sz w:val="36"/>
          <w:szCs w:val="36"/>
          <w:rtl/>
        </w:rPr>
        <w:t>المختلطة</w:t>
      </w:r>
    </w:p>
    <w:p w:rsidR="007D56B1" w:rsidRDefault="00884EC7">
      <w:pPr>
        <w:bidi/>
        <w:spacing w:after="0" w:line="240" w:lineRule="auto"/>
        <w:jc w:val="both"/>
        <w:rPr>
          <w:sz w:val="36"/>
          <w:szCs w:val="36"/>
          <w:rtl/>
        </w:rPr>
      </w:pPr>
      <w:r>
        <w:rPr>
          <w:sz w:val="36"/>
          <w:szCs w:val="36"/>
          <w:rtl/>
        </w:rPr>
        <w:t>جدول أعمالها وطريقة عملها والاجتماع اذا اقتضى الحال بالتناوب في بغداد</w:t>
      </w:r>
      <w:r>
        <w:rPr>
          <w:rFonts w:hint="cs"/>
          <w:sz w:val="36"/>
          <w:szCs w:val="36"/>
          <w:rtl/>
        </w:rPr>
        <w:t xml:space="preserve"> </w:t>
      </w:r>
      <w:r>
        <w:rPr>
          <w:sz w:val="36"/>
          <w:szCs w:val="36"/>
          <w:rtl/>
        </w:rPr>
        <w:t>وطهران</w:t>
      </w:r>
      <w:r>
        <w:rPr>
          <w:sz w:val="36"/>
          <w:szCs w:val="36"/>
        </w:rPr>
        <w:t xml:space="preserve"> </w:t>
      </w:r>
      <w:r>
        <w:rPr>
          <w:rFonts w:hint="cs"/>
          <w:sz w:val="36"/>
          <w:szCs w:val="36"/>
          <w:rtl/>
        </w:rPr>
        <w:t xml:space="preserve"> </w:t>
      </w:r>
    </w:p>
    <w:p w:rsidR="007D56B1" w:rsidRDefault="007D56B1">
      <w:pPr>
        <w:bidi/>
        <w:spacing w:after="0" w:line="240" w:lineRule="auto"/>
        <w:jc w:val="both"/>
        <w:rPr>
          <w:sz w:val="36"/>
          <w:szCs w:val="36"/>
        </w:rPr>
      </w:pPr>
    </w:p>
    <w:p w:rsidR="007D56B1" w:rsidRDefault="00884EC7">
      <w:pPr>
        <w:bidi/>
        <w:spacing w:after="0" w:line="240" w:lineRule="auto"/>
        <w:jc w:val="both"/>
        <w:rPr>
          <w:sz w:val="36"/>
          <w:szCs w:val="36"/>
          <w:rtl/>
        </w:rPr>
      </w:pPr>
      <w:r>
        <w:rPr>
          <w:sz w:val="36"/>
          <w:szCs w:val="36"/>
          <w:rtl/>
        </w:rPr>
        <w:t>وقد قبل صاحب الجلالة شاه ا</w:t>
      </w:r>
      <w:r>
        <w:rPr>
          <w:rFonts w:hint="cs"/>
          <w:sz w:val="36"/>
          <w:szCs w:val="36"/>
          <w:rtl/>
        </w:rPr>
        <w:t>ی</w:t>
      </w:r>
      <w:r>
        <w:rPr>
          <w:rFonts w:hint="eastAsia"/>
          <w:sz w:val="36"/>
          <w:szCs w:val="36"/>
          <w:rtl/>
        </w:rPr>
        <w:t>ران</w:t>
      </w:r>
      <w:r>
        <w:rPr>
          <w:sz w:val="36"/>
          <w:szCs w:val="36"/>
          <w:rtl/>
        </w:rPr>
        <w:t xml:space="preserve"> بكل سرور الدعوة التي وج</w:t>
      </w:r>
      <w:r>
        <w:rPr>
          <w:rFonts w:hint="cs"/>
          <w:sz w:val="36"/>
          <w:szCs w:val="36"/>
          <w:rtl/>
        </w:rPr>
        <w:t>ه</w:t>
      </w:r>
      <w:r>
        <w:rPr>
          <w:sz w:val="36"/>
          <w:szCs w:val="36"/>
          <w:rtl/>
        </w:rPr>
        <w:t>ها</w:t>
      </w:r>
    </w:p>
    <w:p w:rsidR="007D56B1" w:rsidRDefault="00884EC7">
      <w:pPr>
        <w:bidi/>
        <w:spacing w:after="0" w:line="240" w:lineRule="auto"/>
        <w:jc w:val="both"/>
        <w:rPr>
          <w:sz w:val="36"/>
          <w:szCs w:val="36"/>
          <w:rtl/>
        </w:rPr>
      </w:pPr>
      <w:r>
        <w:rPr>
          <w:sz w:val="36"/>
          <w:szCs w:val="36"/>
          <w:rtl/>
        </w:rPr>
        <w:t>اليه سيادة الرئيس أحمد حسن البكر للقيام بزيارة رسمية الى العراق ، علما</w:t>
      </w:r>
    </w:p>
    <w:p w:rsidR="007D56B1" w:rsidRDefault="00884EC7">
      <w:pPr>
        <w:bidi/>
        <w:spacing w:after="0" w:line="240" w:lineRule="auto"/>
        <w:jc w:val="both"/>
        <w:rPr>
          <w:sz w:val="36"/>
          <w:szCs w:val="36"/>
        </w:rPr>
      </w:pPr>
      <w:r>
        <w:rPr>
          <w:sz w:val="36"/>
          <w:szCs w:val="36"/>
          <w:rtl/>
        </w:rPr>
        <w:t>انه سيحدد تاريخ هذه الزيارة في اتفاق مشترك</w:t>
      </w:r>
      <w:r>
        <w:rPr>
          <w:rFonts w:hint="cs"/>
          <w:sz w:val="36"/>
          <w:szCs w:val="36"/>
          <w:rtl/>
        </w:rPr>
        <w:t xml:space="preserve"> .</w:t>
      </w:r>
    </w:p>
    <w:p w:rsidR="007D56B1" w:rsidRDefault="00884EC7">
      <w:pPr>
        <w:bidi/>
        <w:spacing w:after="0" w:line="240" w:lineRule="auto"/>
        <w:jc w:val="both"/>
        <w:rPr>
          <w:sz w:val="36"/>
          <w:szCs w:val="36"/>
          <w:rtl/>
        </w:rPr>
      </w:pPr>
      <w:r>
        <w:rPr>
          <w:rFonts w:hint="eastAsia"/>
          <w:sz w:val="36"/>
          <w:szCs w:val="36"/>
          <w:rtl/>
        </w:rPr>
        <w:t>ومن</w:t>
      </w:r>
      <w:r>
        <w:rPr>
          <w:sz w:val="36"/>
          <w:szCs w:val="36"/>
          <w:rtl/>
        </w:rPr>
        <w:t xml:space="preserve"> جهة أخرى قبل السيد صدام حسين القيام بزيار</w:t>
      </w:r>
      <w:bookmarkStart w:id="0" w:name="_GoBack"/>
      <w:bookmarkEnd w:id="0"/>
      <w:r>
        <w:rPr>
          <w:sz w:val="36"/>
          <w:szCs w:val="36"/>
          <w:rtl/>
        </w:rPr>
        <w:t>ة رسمية الى ايران</w:t>
      </w:r>
    </w:p>
    <w:p w:rsidR="007D56B1" w:rsidRDefault="00884EC7">
      <w:pPr>
        <w:bidi/>
        <w:spacing w:after="0" w:line="240" w:lineRule="auto"/>
        <w:jc w:val="both"/>
        <w:rPr>
          <w:sz w:val="36"/>
          <w:szCs w:val="36"/>
          <w:rtl/>
        </w:rPr>
      </w:pPr>
      <w:r>
        <w:rPr>
          <w:rFonts w:hint="eastAsia"/>
          <w:sz w:val="36"/>
          <w:szCs w:val="36"/>
          <w:rtl/>
        </w:rPr>
        <w:t>في</w:t>
      </w:r>
      <w:r>
        <w:rPr>
          <w:sz w:val="36"/>
          <w:szCs w:val="36"/>
          <w:rtl/>
        </w:rPr>
        <w:t xml:space="preserve"> تاريخ يحدده الطرفان . </w:t>
      </w:r>
    </w:p>
    <w:p w:rsidR="007D56B1" w:rsidRDefault="00884EC7">
      <w:pPr>
        <w:bidi/>
        <w:spacing w:after="0" w:line="240" w:lineRule="auto"/>
        <w:jc w:val="both"/>
        <w:rPr>
          <w:sz w:val="36"/>
          <w:szCs w:val="36"/>
          <w:rtl/>
        </w:rPr>
      </w:pPr>
      <w:r>
        <w:rPr>
          <w:sz w:val="36"/>
          <w:szCs w:val="36"/>
          <w:rtl/>
        </w:rPr>
        <w:t>وقد آلى صاحب الجلالة الشاهنشاه والسيد صدام حسين الا ان يعبرا</w:t>
      </w:r>
    </w:p>
    <w:p w:rsidR="007D56B1" w:rsidRDefault="00884EC7">
      <w:pPr>
        <w:bidi/>
        <w:spacing w:after="0" w:line="240" w:lineRule="auto"/>
        <w:jc w:val="both"/>
        <w:rPr>
          <w:sz w:val="36"/>
          <w:szCs w:val="36"/>
          <w:rtl/>
        </w:rPr>
      </w:pPr>
      <w:r>
        <w:rPr>
          <w:rFonts w:hint="cs"/>
          <w:sz w:val="36"/>
          <w:szCs w:val="36"/>
          <w:rtl/>
        </w:rPr>
        <w:t xml:space="preserve">بصفة خاصة علی </w:t>
      </w:r>
      <w:r>
        <w:rPr>
          <w:sz w:val="36"/>
          <w:szCs w:val="36"/>
          <w:rtl/>
        </w:rPr>
        <w:t>امت</w:t>
      </w:r>
      <w:r>
        <w:rPr>
          <w:rFonts w:hint="cs"/>
          <w:sz w:val="36"/>
          <w:szCs w:val="36"/>
          <w:rtl/>
        </w:rPr>
        <w:t>ن</w:t>
      </w:r>
      <w:r>
        <w:rPr>
          <w:sz w:val="36"/>
          <w:szCs w:val="36"/>
          <w:rtl/>
        </w:rPr>
        <w:t>ا</w:t>
      </w:r>
      <w:r>
        <w:rPr>
          <w:rFonts w:hint="cs"/>
          <w:sz w:val="36"/>
          <w:szCs w:val="36"/>
          <w:rtl/>
        </w:rPr>
        <w:t>نه</w:t>
      </w:r>
      <w:r>
        <w:rPr>
          <w:sz w:val="36"/>
          <w:szCs w:val="36"/>
          <w:rtl/>
        </w:rPr>
        <w:t>ما الح</w:t>
      </w:r>
      <w:r>
        <w:rPr>
          <w:rFonts w:hint="cs"/>
          <w:sz w:val="36"/>
          <w:szCs w:val="36"/>
          <w:rtl/>
        </w:rPr>
        <w:t>و</w:t>
      </w:r>
      <w:r>
        <w:rPr>
          <w:sz w:val="36"/>
          <w:szCs w:val="36"/>
          <w:rtl/>
        </w:rPr>
        <w:t>ار الرئيس بومدين الذي ع</w:t>
      </w:r>
      <w:r>
        <w:rPr>
          <w:rFonts w:hint="cs"/>
          <w:sz w:val="36"/>
          <w:szCs w:val="36"/>
          <w:rtl/>
        </w:rPr>
        <w:t>م</w:t>
      </w:r>
      <w:r>
        <w:rPr>
          <w:sz w:val="36"/>
          <w:szCs w:val="36"/>
          <w:rtl/>
        </w:rPr>
        <w:t>ل بدا</w:t>
      </w:r>
      <w:r>
        <w:rPr>
          <w:rFonts w:hint="cs"/>
          <w:sz w:val="36"/>
          <w:szCs w:val="36"/>
          <w:rtl/>
        </w:rPr>
        <w:t>ف</w:t>
      </w:r>
      <w:r>
        <w:rPr>
          <w:sz w:val="36"/>
          <w:szCs w:val="36"/>
          <w:rtl/>
        </w:rPr>
        <w:t>ع من</w:t>
      </w:r>
    </w:p>
    <w:p w:rsidR="007D56B1" w:rsidRDefault="00884EC7">
      <w:pPr>
        <w:bidi/>
        <w:spacing w:after="0" w:line="240" w:lineRule="auto"/>
        <w:jc w:val="both"/>
        <w:rPr>
          <w:sz w:val="36"/>
          <w:szCs w:val="36"/>
          <w:rtl/>
        </w:rPr>
      </w:pPr>
      <w:r>
        <w:rPr>
          <w:rFonts w:hint="eastAsia"/>
          <w:sz w:val="36"/>
          <w:szCs w:val="36"/>
          <w:rtl/>
        </w:rPr>
        <w:t>ال</w:t>
      </w:r>
      <w:r>
        <w:rPr>
          <w:rFonts w:hint="cs"/>
          <w:sz w:val="36"/>
          <w:szCs w:val="36"/>
          <w:rtl/>
        </w:rPr>
        <w:t>ع</w:t>
      </w:r>
      <w:r>
        <w:rPr>
          <w:rFonts w:hint="eastAsia"/>
          <w:sz w:val="36"/>
          <w:szCs w:val="36"/>
          <w:rtl/>
        </w:rPr>
        <w:t>واطف</w:t>
      </w:r>
      <w:r>
        <w:rPr>
          <w:sz w:val="36"/>
          <w:szCs w:val="36"/>
          <w:rtl/>
        </w:rPr>
        <w:t xml:space="preserve"> الاخوية </w:t>
      </w:r>
      <w:r>
        <w:rPr>
          <w:rFonts w:hint="cs"/>
          <w:sz w:val="36"/>
          <w:szCs w:val="36"/>
          <w:rtl/>
        </w:rPr>
        <w:t>و</w:t>
      </w:r>
      <w:r>
        <w:rPr>
          <w:sz w:val="36"/>
          <w:szCs w:val="36"/>
          <w:rtl/>
        </w:rPr>
        <w:t>رو</w:t>
      </w:r>
      <w:r>
        <w:rPr>
          <w:rFonts w:hint="cs"/>
          <w:sz w:val="36"/>
          <w:szCs w:val="36"/>
          <w:rtl/>
        </w:rPr>
        <w:t xml:space="preserve">ح </w:t>
      </w:r>
      <w:r>
        <w:rPr>
          <w:sz w:val="36"/>
          <w:szCs w:val="36"/>
          <w:rtl/>
        </w:rPr>
        <w:t>التزا</w:t>
      </w:r>
      <w:r>
        <w:rPr>
          <w:rFonts w:hint="cs"/>
          <w:sz w:val="36"/>
          <w:szCs w:val="36"/>
          <w:rtl/>
        </w:rPr>
        <w:t>هة</w:t>
      </w:r>
      <w:r>
        <w:rPr>
          <w:sz w:val="36"/>
          <w:szCs w:val="36"/>
          <w:rtl/>
        </w:rPr>
        <w:t xml:space="preserve"> على اقامة اتصال مباشر بين قادة الدولتين الساميتين وساهم بالتالي في بع</w:t>
      </w:r>
      <w:r>
        <w:rPr>
          <w:rFonts w:hint="cs"/>
          <w:sz w:val="36"/>
          <w:szCs w:val="36"/>
          <w:rtl/>
        </w:rPr>
        <w:t>ث</w:t>
      </w:r>
      <w:r>
        <w:rPr>
          <w:sz w:val="36"/>
          <w:szCs w:val="36"/>
          <w:rtl/>
        </w:rPr>
        <w:t xml:space="preserve"> </w:t>
      </w:r>
      <w:r>
        <w:rPr>
          <w:rFonts w:hint="cs"/>
          <w:sz w:val="36"/>
          <w:szCs w:val="36"/>
          <w:rtl/>
        </w:rPr>
        <w:t xml:space="preserve">عهد </w:t>
      </w:r>
      <w:r>
        <w:rPr>
          <w:sz w:val="36"/>
          <w:szCs w:val="36"/>
          <w:rtl/>
        </w:rPr>
        <w:t xml:space="preserve"> جديد للعلاقة بين العراق وايران وذلك</w:t>
      </w:r>
    </w:p>
    <w:p w:rsidR="007D56B1" w:rsidRDefault="00884EC7">
      <w:pPr>
        <w:bidi/>
        <w:spacing w:after="0" w:line="240" w:lineRule="auto"/>
        <w:jc w:val="both"/>
        <w:rPr>
          <w:sz w:val="36"/>
          <w:szCs w:val="36"/>
          <w:rtl/>
        </w:rPr>
      </w:pPr>
      <w:r>
        <w:rPr>
          <w:sz w:val="36"/>
          <w:szCs w:val="36"/>
          <w:rtl/>
        </w:rPr>
        <w:t>تحقيقا للمصلحة العليا لمستقبل المنطقه المعنية</w:t>
      </w:r>
      <w:r>
        <w:rPr>
          <w:rFonts w:hint="cs"/>
          <w:sz w:val="36"/>
          <w:szCs w:val="36"/>
          <w:rtl/>
        </w:rPr>
        <w:t xml:space="preserve"> ) .</w:t>
      </w:r>
    </w:p>
    <w:p w:rsidR="00884EC7" w:rsidRDefault="00884EC7" w:rsidP="00884EC7">
      <w:pPr>
        <w:bidi/>
        <w:spacing w:after="0" w:line="240" w:lineRule="auto"/>
        <w:jc w:val="both"/>
        <w:rPr>
          <w:sz w:val="36"/>
          <w:szCs w:val="36"/>
          <w:rtl/>
        </w:rPr>
      </w:pPr>
    </w:p>
    <w:p w:rsidR="00884EC7" w:rsidRDefault="00884EC7" w:rsidP="00884EC7">
      <w:pPr>
        <w:bidi/>
        <w:spacing w:after="0" w:line="240" w:lineRule="auto"/>
        <w:jc w:val="both"/>
        <w:rPr>
          <w:sz w:val="36"/>
          <w:szCs w:val="36"/>
          <w:rtl/>
        </w:rPr>
      </w:pPr>
    </w:p>
    <w:p w:rsidR="00884EC7" w:rsidRDefault="00884EC7" w:rsidP="00884EC7">
      <w:pPr>
        <w:bidi/>
        <w:spacing w:after="0" w:line="240" w:lineRule="auto"/>
        <w:jc w:val="both"/>
        <w:rPr>
          <w:sz w:val="36"/>
          <w:szCs w:val="36"/>
        </w:rPr>
      </w:pPr>
      <w:r>
        <w:rPr>
          <w:noProof/>
          <w:sz w:val="36"/>
          <w:szCs w:val="36"/>
        </w:rPr>
        <w:lastRenderedPageBreak/>
        <w:drawing>
          <wp:inline distT="0" distB="0" distL="0" distR="0" wp14:anchorId="4D757BF7" wp14:editId="2F2185C1">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0023339_927651789039452_7596305631929403877_n.jpg"/>
                    <pic:cNvPicPr/>
                  </pic:nvPicPr>
                  <pic:blipFill>
                    <a:blip r:embed="rId4">
                      <a:extLst>
                        <a:ext uri="{BEBA8EAE-BF5A-486C-A8C5-ECC9F3942E4B}">
                          <a14:imgProps xmlns:a14="http://schemas.microsoft.com/office/drawing/2010/main">
                            <a14:imgLayer r:embed="rId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sz w:val="36"/>
          <w:szCs w:val="36"/>
        </w:rPr>
        <w:lastRenderedPageBreak/>
        <w:drawing>
          <wp:inline distT="0" distB="0" distL="0" distR="0" wp14:anchorId="4A5A4150" wp14:editId="038887B0">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9789448_927651819039449_8636369221544327144_n.jpg"/>
                    <pic:cNvPicPr/>
                  </pic:nvPicPr>
                  <pic:blipFill>
                    <a:blip r:embed="rId6">
                      <a:extLst>
                        <a:ext uri="{BEBA8EAE-BF5A-486C-A8C5-ECC9F3942E4B}">
                          <a14:imgProps xmlns:a14="http://schemas.microsoft.com/office/drawing/2010/main">
                            <a14:imgLayer r:embed="rId7">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884EC7">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B1"/>
    <w:rsid w:val="00384642"/>
    <w:rsid w:val="007D56B1"/>
    <w:rsid w:val="00884EC7"/>
    <w:rsid w:val="009F7D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856DD"/>
  <w15:docId w15:val="{6E21A6FB-83B1-43E1-982E-28CD6DDC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ALLAH</dc:creator>
  <cp:lastModifiedBy>ALLAH</cp:lastModifiedBy>
  <cp:revision>11</cp:revision>
  <cp:lastPrinted>2024-03-07T10:22:00Z</cp:lastPrinted>
  <dcterms:created xsi:type="dcterms:W3CDTF">2024-03-06T19:17:00Z</dcterms:created>
  <dcterms:modified xsi:type="dcterms:W3CDTF">2024-03-07T10:22:00Z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3331f2e3ed3449d3b0bd6ff6b66a0280</vt:lpwstr>
  </property>
</Properties>
</file>